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0CAD0" w14:textId="71A4BE56" w:rsidR="0059436C" w:rsidRPr="00ED0439" w:rsidRDefault="00BE3945" w:rsidP="0059436C">
      <w:pPr>
        <w:pStyle w:val="RITTexte"/>
        <w:jc w:val="center"/>
        <w:rPr>
          <w:rFonts w:eastAsia="Times New Roman" w:cs="Times New Roman"/>
          <w:b/>
          <w:bCs/>
          <w:iCs w:val="0"/>
          <w:caps/>
          <w:color w:val="0F3468"/>
          <w:kern w:val="0"/>
          <w:sz w:val="24"/>
          <w:szCs w:val="28"/>
          <w:lang w:eastAsia="fr-FR"/>
          <w14:ligatures w14:val="none"/>
        </w:rPr>
      </w:pPr>
      <w:r w:rsidRPr="00ED0439">
        <w:rPr>
          <w:rFonts w:eastAsia="Times New Roman" w:cs="Times New Roman"/>
          <w:b/>
          <w:bCs/>
          <w:iCs w:val="0"/>
          <w:caps/>
          <w:color w:val="0F3468"/>
          <w:kern w:val="0"/>
          <w:sz w:val="24"/>
          <w:szCs w:val="28"/>
          <w:lang w:eastAsia="fr-FR"/>
          <w14:ligatures w14:val="none"/>
        </w:rPr>
        <w:t>rapport de motivation ÉTABLI PAR L’EMPLOYEUR</w:t>
      </w:r>
    </w:p>
    <w:p w14:paraId="7CF828C7" w14:textId="7213B35E" w:rsidR="009532C3" w:rsidRPr="00ED0439" w:rsidRDefault="004270F7" w:rsidP="0059436C">
      <w:pPr>
        <w:pStyle w:val="RITTexte"/>
        <w:jc w:val="center"/>
      </w:pPr>
      <w:r w:rsidRPr="00ED0439">
        <w:t>Modèle proposé par Cohezio sur base de l’article I.4-74 du Code du bien-être au travail</w:t>
      </w:r>
    </w:p>
    <w:p w14:paraId="2918A1AF" w14:textId="32E3AB5D" w:rsidR="004B59E8" w:rsidRPr="00ED0439" w:rsidRDefault="004B59E8" w:rsidP="004B59E8">
      <w:pPr>
        <w:rPr>
          <w:rFonts w:ascii="HelveticaNeueLT Std" w:hAnsi="HelveticaNeueLT Std" w:cs="Arial"/>
          <w:bCs/>
          <w:color w:val="002060"/>
          <w:szCs w:val="20"/>
          <w:lang w:val="fr-BE"/>
        </w:rPr>
      </w:pPr>
    </w:p>
    <w:tbl>
      <w:tblPr>
        <w:tblStyle w:val="Grilledutableau"/>
        <w:tblW w:w="0" w:type="auto"/>
        <w:tblLayout w:type="fixed"/>
        <w:tblLook w:val="04A0" w:firstRow="1" w:lastRow="0" w:firstColumn="1" w:lastColumn="0" w:noHBand="0" w:noVBand="1"/>
      </w:tblPr>
      <w:tblGrid>
        <w:gridCol w:w="3256"/>
        <w:gridCol w:w="6372"/>
      </w:tblGrid>
      <w:tr w:rsidR="004B59E8" w:rsidRPr="00ED0439" w14:paraId="55E414BB" w14:textId="77777777" w:rsidTr="009B3120">
        <w:trPr>
          <w:trHeight w:val="454"/>
        </w:trPr>
        <w:tc>
          <w:tcPr>
            <w:tcW w:w="9628" w:type="dxa"/>
            <w:gridSpan w:val="2"/>
            <w:shd w:val="clear" w:color="auto" w:fill="009FE3"/>
            <w:vAlign w:val="center"/>
          </w:tcPr>
          <w:p w14:paraId="30FF86D3" w14:textId="02F211CA" w:rsidR="004B59E8" w:rsidRPr="00ED0439" w:rsidRDefault="00E25661" w:rsidP="0092622E">
            <w:pPr>
              <w:pStyle w:val="RITTableautitreblanc"/>
              <w:rPr>
                <w:lang w:val="fr-BE"/>
              </w:rPr>
            </w:pPr>
            <w:r w:rsidRPr="00ED0439">
              <w:rPr>
                <w:lang w:val="fr-BE"/>
              </w:rPr>
              <w:t>COORDONNÉES DE L’EMPLOYEUR</w:t>
            </w:r>
          </w:p>
        </w:tc>
      </w:tr>
      <w:tr w:rsidR="004B59E8" w:rsidRPr="00ED0439" w14:paraId="55E82C01" w14:textId="77777777" w:rsidTr="009B3120">
        <w:trPr>
          <w:trHeight w:val="454"/>
        </w:trPr>
        <w:tc>
          <w:tcPr>
            <w:tcW w:w="3256" w:type="dxa"/>
            <w:vAlign w:val="center"/>
          </w:tcPr>
          <w:p w14:paraId="29FC4019" w14:textId="6B423A6D" w:rsidR="004B59E8" w:rsidRPr="00ED0439" w:rsidRDefault="00A71906" w:rsidP="0092622E">
            <w:pPr>
              <w:pStyle w:val="RITTableautitre"/>
              <w:rPr>
                <w:lang w:val="fr-BE"/>
              </w:rPr>
            </w:pPr>
            <w:r>
              <w:rPr>
                <w:lang w:val="fr-BE"/>
              </w:rPr>
              <w:t>Nom de l'entreprise</w:t>
            </w:r>
          </w:p>
        </w:tc>
        <w:tc>
          <w:tcPr>
            <w:tcW w:w="6372" w:type="dxa"/>
            <w:vAlign w:val="center"/>
          </w:tcPr>
          <w:p w14:paraId="4D33C3B7" w14:textId="41518CFF" w:rsidR="004B59E8" w:rsidRPr="00ED0439" w:rsidRDefault="009B3120"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bookmarkStart w:id="0" w:name="Texte4"/>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bookmarkEnd w:id="0"/>
          </w:p>
        </w:tc>
      </w:tr>
      <w:tr w:rsidR="004B59E8" w:rsidRPr="00ED0439" w14:paraId="63A145F1" w14:textId="77777777" w:rsidTr="009B3120">
        <w:trPr>
          <w:trHeight w:val="454"/>
        </w:trPr>
        <w:tc>
          <w:tcPr>
            <w:tcW w:w="3256" w:type="dxa"/>
            <w:vAlign w:val="center"/>
          </w:tcPr>
          <w:p w14:paraId="46ED0B1D" w14:textId="096B9B9A" w:rsidR="004B59E8" w:rsidRPr="00ED0439" w:rsidRDefault="00670C58" w:rsidP="0092622E">
            <w:pPr>
              <w:pStyle w:val="RITTableautitre"/>
              <w:rPr>
                <w:lang w:val="fr-BE"/>
              </w:rPr>
            </w:pPr>
            <w:r w:rsidRPr="00ED0439">
              <w:rPr>
                <w:lang w:val="fr-BE"/>
              </w:rPr>
              <w:t xml:space="preserve">Numéro de </w:t>
            </w:r>
            <w:r w:rsidR="00A71906">
              <w:rPr>
                <w:lang w:val="fr-BE"/>
              </w:rPr>
              <w:t>téléphone</w:t>
            </w:r>
          </w:p>
        </w:tc>
        <w:tc>
          <w:tcPr>
            <w:tcW w:w="6372" w:type="dxa"/>
            <w:vAlign w:val="center"/>
          </w:tcPr>
          <w:p w14:paraId="0ED02ED4" w14:textId="3C0A33FB" w:rsidR="004B59E8" w:rsidRPr="00ED0439" w:rsidRDefault="009B3120"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ED0439" w14:paraId="76CDA386" w14:textId="77777777" w:rsidTr="009B3120">
        <w:trPr>
          <w:trHeight w:val="454"/>
        </w:trPr>
        <w:tc>
          <w:tcPr>
            <w:tcW w:w="3256" w:type="dxa"/>
            <w:vAlign w:val="center"/>
          </w:tcPr>
          <w:p w14:paraId="3D0520F7" w14:textId="1189718B" w:rsidR="004B59E8" w:rsidRPr="00ED0439" w:rsidRDefault="00670C58" w:rsidP="0092622E">
            <w:pPr>
              <w:pStyle w:val="RITTableautitre"/>
              <w:rPr>
                <w:lang w:val="fr-BE"/>
              </w:rPr>
            </w:pPr>
            <w:r w:rsidRPr="00ED0439">
              <w:rPr>
                <w:lang w:val="fr-BE"/>
              </w:rPr>
              <w:t>Numéro BCE</w:t>
            </w:r>
          </w:p>
        </w:tc>
        <w:tc>
          <w:tcPr>
            <w:tcW w:w="6372" w:type="dxa"/>
            <w:vAlign w:val="center"/>
          </w:tcPr>
          <w:p w14:paraId="08CE8B96" w14:textId="32E9BB86" w:rsidR="004B59E8" w:rsidRPr="00ED0439" w:rsidRDefault="009B3120"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ED0439" w14:paraId="682BE2E5" w14:textId="77777777" w:rsidTr="009B3120">
        <w:trPr>
          <w:trHeight w:val="406"/>
        </w:trPr>
        <w:tc>
          <w:tcPr>
            <w:tcW w:w="3256" w:type="dxa"/>
            <w:vAlign w:val="center"/>
          </w:tcPr>
          <w:p w14:paraId="4A07480F" w14:textId="401720F2" w:rsidR="004B59E8" w:rsidRPr="00ED0439" w:rsidRDefault="00670C58" w:rsidP="0092622E">
            <w:pPr>
              <w:pStyle w:val="RITTableautitre"/>
              <w:rPr>
                <w:lang w:val="fr-BE"/>
              </w:rPr>
            </w:pPr>
            <w:r w:rsidRPr="00ED0439">
              <w:rPr>
                <w:lang w:val="fr-BE"/>
              </w:rPr>
              <w:t>Numéro de client</w:t>
            </w:r>
          </w:p>
        </w:tc>
        <w:tc>
          <w:tcPr>
            <w:tcW w:w="6372" w:type="dxa"/>
            <w:vAlign w:val="center"/>
          </w:tcPr>
          <w:p w14:paraId="1464555F" w14:textId="674E855D" w:rsidR="004B59E8" w:rsidRPr="00ED0439" w:rsidRDefault="009B3120"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bl>
    <w:p w14:paraId="1EBE7BCD" w14:textId="77777777" w:rsidR="005F7C1F" w:rsidRPr="00ED0439" w:rsidRDefault="005F7C1F" w:rsidP="005F7C1F">
      <w:pPr>
        <w:pStyle w:val="RITTexte"/>
        <w:rPr>
          <w:i/>
          <w:lang w:eastAsia="fr-FR"/>
        </w:rPr>
      </w:pPr>
    </w:p>
    <w:tbl>
      <w:tblPr>
        <w:tblStyle w:val="Grilledutableau"/>
        <w:tblW w:w="0" w:type="auto"/>
        <w:tblLayout w:type="fixed"/>
        <w:tblLook w:val="04A0" w:firstRow="1" w:lastRow="0" w:firstColumn="1" w:lastColumn="0" w:noHBand="0" w:noVBand="1"/>
      </w:tblPr>
      <w:tblGrid>
        <w:gridCol w:w="3256"/>
        <w:gridCol w:w="6372"/>
      </w:tblGrid>
      <w:tr w:rsidR="004B59E8" w:rsidRPr="00ED0439" w14:paraId="4B13D901" w14:textId="77777777" w:rsidTr="009B3120">
        <w:trPr>
          <w:trHeight w:val="454"/>
        </w:trPr>
        <w:tc>
          <w:tcPr>
            <w:tcW w:w="9628" w:type="dxa"/>
            <w:gridSpan w:val="2"/>
            <w:shd w:val="clear" w:color="auto" w:fill="009FE3"/>
            <w:vAlign w:val="center"/>
          </w:tcPr>
          <w:p w14:paraId="4B064863" w14:textId="046F84BE" w:rsidR="004B59E8" w:rsidRPr="00ED0439" w:rsidRDefault="00670C58" w:rsidP="0092622E">
            <w:pPr>
              <w:pStyle w:val="RITTableautitreblanc"/>
              <w:rPr>
                <w:lang w:val="fr-BE"/>
              </w:rPr>
            </w:pPr>
            <w:r w:rsidRPr="00ED0439">
              <w:rPr>
                <w:lang w:val="fr-BE"/>
              </w:rPr>
              <w:t>COORDONNÉES DU TRAVAILLEUR</w:t>
            </w:r>
          </w:p>
        </w:tc>
      </w:tr>
      <w:tr w:rsidR="004B59E8" w:rsidRPr="00ED0439" w14:paraId="09B865DF" w14:textId="77777777" w:rsidTr="009B3120">
        <w:trPr>
          <w:trHeight w:val="454"/>
        </w:trPr>
        <w:tc>
          <w:tcPr>
            <w:tcW w:w="3256" w:type="dxa"/>
            <w:vAlign w:val="center"/>
          </w:tcPr>
          <w:p w14:paraId="5378C970" w14:textId="06020E5D" w:rsidR="004B59E8" w:rsidRPr="00ED0439" w:rsidRDefault="00670C58" w:rsidP="0092622E">
            <w:pPr>
              <w:pStyle w:val="RITTableautitre"/>
              <w:rPr>
                <w:lang w:val="fr-BE"/>
              </w:rPr>
            </w:pPr>
            <w:r w:rsidRPr="00ED0439">
              <w:rPr>
                <w:lang w:val="fr-BE"/>
              </w:rPr>
              <w:t>Prénom et nom</w:t>
            </w:r>
          </w:p>
        </w:tc>
        <w:tc>
          <w:tcPr>
            <w:tcW w:w="6372" w:type="dxa"/>
            <w:vAlign w:val="center"/>
          </w:tcPr>
          <w:p w14:paraId="5BD4B1DE" w14:textId="43303CE0" w:rsidR="004B59E8" w:rsidRPr="00ED0439" w:rsidRDefault="009B3120"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ED0439" w14:paraId="176C7DD7" w14:textId="77777777" w:rsidTr="009B3120">
        <w:trPr>
          <w:trHeight w:val="454"/>
        </w:trPr>
        <w:tc>
          <w:tcPr>
            <w:tcW w:w="3256" w:type="dxa"/>
            <w:vAlign w:val="center"/>
          </w:tcPr>
          <w:p w14:paraId="0228D5C9" w14:textId="68F8E8C8" w:rsidR="004B59E8" w:rsidRPr="00ED0439" w:rsidRDefault="00670C58" w:rsidP="0092622E">
            <w:pPr>
              <w:pStyle w:val="RITTableautitre"/>
              <w:rPr>
                <w:lang w:val="fr-BE"/>
              </w:rPr>
            </w:pPr>
            <w:r w:rsidRPr="00ED0439">
              <w:rPr>
                <w:lang w:val="fr-BE"/>
              </w:rPr>
              <w:t>Numéro de registre national</w:t>
            </w:r>
          </w:p>
        </w:tc>
        <w:tc>
          <w:tcPr>
            <w:tcW w:w="6372" w:type="dxa"/>
            <w:vAlign w:val="center"/>
          </w:tcPr>
          <w:p w14:paraId="739E3537" w14:textId="005B0685" w:rsidR="004B59E8" w:rsidRPr="00ED0439" w:rsidRDefault="009B3120"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ED0439" w14:paraId="1978C84E" w14:textId="77777777" w:rsidTr="009B3120">
        <w:trPr>
          <w:trHeight w:val="454"/>
        </w:trPr>
        <w:tc>
          <w:tcPr>
            <w:tcW w:w="3256" w:type="dxa"/>
            <w:vAlign w:val="center"/>
          </w:tcPr>
          <w:p w14:paraId="38245914" w14:textId="19F50E02" w:rsidR="004B59E8" w:rsidRPr="00ED0439" w:rsidRDefault="00670C58" w:rsidP="0092622E">
            <w:pPr>
              <w:pStyle w:val="RITTableautitre"/>
              <w:rPr>
                <w:lang w:val="fr-BE"/>
              </w:rPr>
            </w:pPr>
            <w:r w:rsidRPr="00ED0439">
              <w:rPr>
                <w:lang w:val="fr-BE"/>
              </w:rPr>
              <w:t>Numéro de dossier</w:t>
            </w:r>
          </w:p>
        </w:tc>
        <w:tc>
          <w:tcPr>
            <w:tcW w:w="6372" w:type="dxa"/>
            <w:vAlign w:val="center"/>
          </w:tcPr>
          <w:p w14:paraId="657A220A" w14:textId="403C4E2A" w:rsidR="004B59E8" w:rsidRPr="00ED0439" w:rsidRDefault="009B3120"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bl>
    <w:p w14:paraId="788987AA" w14:textId="77777777" w:rsidR="005F7C1F" w:rsidRPr="00ED0439" w:rsidRDefault="005F7C1F" w:rsidP="005F7C1F">
      <w:pPr>
        <w:pStyle w:val="RITTexte"/>
        <w:rPr>
          <w:lang w:eastAsia="fr-FR"/>
        </w:rPr>
      </w:pPr>
    </w:p>
    <w:tbl>
      <w:tblPr>
        <w:tblStyle w:val="Grilledutableau"/>
        <w:tblW w:w="0" w:type="auto"/>
        <w:tblLayout w:type="fixed"/>
        <w:tblLook w:val="04A0" w:firstRow="1" w:lastRow="0" w:firstColumn="1" w:lastColumn="0" w:noHBand="0" w:noVBand="1"/>
      </w:tblPr>
      <w:tblGrid>
        <w:gridCol w:w="9628"/>
      </w:tblGrid>
      <w:tr w:rsidR="004B59E8" w:rsidRPr="00ED0439" w14:paraId="4F595D55" w14:textId="77777777" w:rsidTr="009B3120">
        <w:trPr>
          <w:trHeight w:val="454"/>
        </w:trPr>
        <w:tc>
          <w:tcPr>
            <w:tcW w:w="9628" w:type="dxa"/>
            <w:shd w:val="clear" w:color="auto" w:fill="009FE3"/>
            <w:vAlign w:val="center"/>
          </w:tcPr>
          <w:p w14:paraId="76D7C97B" w14:textId="435C19B8" w:rsidR="004B59E8" w:rsidRPr="00ED0439" w:rsidRDefault="00670C58" w:rsidP="0092622E">
            <w:pPr>
              <w:pStyle w:val="RITTableautitreblanc"/>
              <w:rPr>
                <w:lang w:val="fr-BE"/>
              </w:rPr>
            </w:pPr>
            <w:r w:rsidRPr="00ED0439">
              <w:rPr>
                <w:lang w:val="fr-BE"/>
              </w:rPr>
              <w:t>FONCTION ACTUELLE DU TRAVAILLEUR</w:t>
            </w:r>
          </w:p>
        </w:tc>
      </w:tr>
      <w:tr w:rsidR="004B59E8" w:rsidRPr="00ED0439" w14:paraId="4B544751" w14:textId="77777777" w:rsidTr="009B3120">
        <w:trPr>
          <w:trHeight w:val="454"/>
        </w:trPr>
        <w:tc>
          <w:tcPr>
            <w:tcW w:w="9628" w:type="dxa"/>
            <w:shd w:val="clear" w:color="auto" w:fill="FFFFFF" w:themeFill="background1"/>
            <w:vAlign w:val="center"/>
          </w:tcPr>
          <w:p w14:paraId="325E6411" w14:textId="77777777" w:rsidR="004B59E8" w:rsidRPr="00ED0439" w:rsidRDefault="004B59E8" w:rsidP="00E36D90">
            <w:pPr>
              <w:rPr>
                <w:rFonts w:ascii="HelveticaNeueLT Std" w:hAnsi="HelveticaNeueLT Std"/>
                <w:color w:val="002060"/>
                <w:szCs w:val="20"/>
                <w:lang w:val="fr-BE" w:eastAsia="fr-FR"/>
              </w:rPr>
            </w:pPr>
          </w:p>
          <w:p w14:paraId="6A31A003" w14:textId="53D617D5" w:rsidR="004B59E8" w:rsidRPr="00ED0439" w:rsidRDefault="00670C58" w:rsidP="0092622E">
            <w:pPr>
              <w:pStyle w:val="RITTableautitre"/>
              <w:rPr>
                <w:lang w:val="fr-BE"/>
              </w:rPr>
            </w:pPr>
            <w:r w:rsidRPr="00ED0439">
              <w:rPr>
                <w:lang w:val="fr-BE"/>
              </w:rPr>
              <w:t>Fonction :</w:t>
            </w:r>
          </w:p>
          <w:p w14:paraId="43DFD583" w14:textId="7BD88F3F" w:rsidR="004B59E8" w:rsidRPr="00ED0439" w:rsidRDefault="004B59E8" w:rsidP="0092622E">
            <w:pPr>
              <w:pStyle w:val="RITTableautitre"/>
              <w:rPr>
                <w:lang w:val="fr-BE"/>
              </w:rPr>
            </w:pPr>
          </w:p>
          <w:p w14:paraId="38AE310C" w14:textId="47752B03" w:rsidR="004B59E8" w:rsidRPr="00ED0439" w:rsidRDefault="009B3120" w:rsidP="00E36D90">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0BF05F4" w14:textId="545BF70F" w:rsidR="004B59E8" w:rsidRPr="00ED0439" w:rsidRDefault="004B59E8" w:rsidP="00E36D90">
            <w:pPr>
              <w:rPr>
                <w:rFonts w:ascii="HelveticaNeueLT Std" w:hAnsi="HelveticaNeueLT Std"/>
                <w:color w:val="002060"/>
                <w:szCs w:val="20"/>
                <w:lang w:val="fr-BE" w:eastAsia="fr-FR"/>
              </w:rPr>
            </w:pPr>
          </w:p>
        </w:tc>
      </w:tr>
      <w:tr w:rsidR="004B59E8" w:rsidRPr="00ED0439" w14:paraId="212C2743" w14:textId="77777777" w:rsidTr="009B3120">
        <w:trPr>
          <w:trHeight w:val="454"/>
        </w:trPr>
        <w:tc>
          <w:tcPr>
            <w:tcW w:w="9628" w:type="dxa"/>
            <w:shd w:val="clear" w:color="auto" w:fill="FFFFFF" w:themeFill="background1"/>
            <w:vAlign w:val="center"/>
          </w:tcPr>
          <w:p w14:paraId="7B40DAEB" w14:textId="77777777" w:rsidR="004B59E8" w:rsidRPr="00ED0439" w:rsidRDefault="004B59E8" w:rsidP="00E36D90">
            <w:pPr>
              <w:rPr>
                <w:rFonts w:ascii="HelveticaNeueLT Std" w:hAnsi="HelveticaNeueLT Std"/>
                <w:color w:val="002060"/>
                <w:szCs w:val="20"/>
                <w:lang w:val="fr-BE" w:eastAsia="fr-FR"/>
              </w:rPr>
            </w:pPr>
          </w:p>
          <w:p w14:paraId="021B6A2D" w14:textId="667ADAD5" w:rsidR="004B59E8" w:rsidRPr="00ED0439" w:rsidRDefault="00E25661" w:rsidP="0092622E">
            <w:pPr>
              <w:pStyle w:val="RITTableautitre"/>
              <w:rPr>
                <w:lang w:val="fr-BE"/>
              </w:rPr>
            </w:pPr>
            <w:r w:rsidRPr="00ED0439">
              <w:rPr>
                <w:lang w:val="fr-BE"/>
              </w:rPr>
              <w:t xml:space="preserve">Description des activités liées au dernier travail exercé </w:t>
            </w:r>
            <w:r w:rsidRPr="00ED0439">
              <w:rPr>
                <w:lang w:val="fr-BE"/>
              </w:rPr>
              <w:br/>
              <w:t>par le travailleur avant la déclaration de maladie :</w:t>
            </w:r>
          </w:p>
          <w:p w14:paraId="5B11A361" w14:textId="77777777" w:rsidR="004B59E8" w:rsidRPr="00ED0439" w:rsidRDefault="004B59E8" w:rsidP="0092622E">
            <w:pPr>
              <w:pStyle w:val="RITTableautitre"/>
              <w:rPr>
                <w:lang w:val="fr-BE"/>
              </w:rPr>
            </w:pPr>
          </w:p>
          <w:p w14:paraId="5E60FA3A" w14:textId="698C082E" w:rsidR="004B59E8" w:rsidRPr="00ED0439" w:rsidRDefault="009B3120" w:rsidP="004B59E8">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FD2484A" w14:textId="77777777" w:rsidR="004B59E8" w:rsidRPr="00ED0439" w:rsidRDefault="004B59E8" w:rsidP="00E36D90">
            <w:pPr>
              <w:rPr>
                <w:rFonts w:ascii="HelveticaNeueLT Std" w:hAnsi="HelveticaNeueLT Std"/>
                <w:color w:val="002060"/>
                <w:szCs w:val="20"/>
                <w:lang w:val="fr-BE" w:eastAsia="fr-FR"/>
              </w:rPr>
            </w:pPr>
          </w:p>
        </w:tc>
      </w:tr>
      <w:tr w:rsidR="004B59E8" w:rsidRPr="00ED0439" w14:paraId="19936834" w14:textId="77777777" w:rsidTr="009B3120">
        <w:trPr>
          <w:trHeight w:val="454"/>
        </w:trPr>
        <w:tc>
          <w:tcPr>
            <w:tcW w:w="9628" w:type="dxa"/>
            <w:shd w:val="clear" w:color="auto" w:fill="FFFFFF" w:themeFill="background1"/>
            <w:vAlign w:val="center"/>
          </w:tcPr>
          <w:p w14:paraId="35EAE9CA" w14:textId="77777777" w:rsidR="004B59E8" w:rsidRPr="00ED0439" w:rsidRDefault="004B59E8" w:rsidP="00E36D90">
            <w:pPr>
              <w:rPr>
                <w:rFonts w:ascii="HelveticaNeueLT Std" w:hAnsi="HelveticaNeueLT Std"/>
                <w:color w:val="002060"/>
                <w:szCs w:val="20"/>
                <w:lang w:val="fr-BE" w:eastAsia="fr-FR"/>
              </w:rPr>
            </w:pPr>
          </w:p>
          <w:p w14:paraId="7BAA068C" w14:textId="48B5D553" w:rsidR="004B59E8" w:rsidRPr="00ED0439" w:rsidRDefault="00910931" w:rsidP="0092622E">
            <w:pPr>
              <w:pStyle w:val="RITTableautitre"/>
              <w:rPr>
                <w:lang w:val="fr-BE"/>
              </w:rPr>
            </w:pPr>
            <w:r w:rsidRPr="00ED0439">
              <w:rPr>
                <w:lang w:val="fr-BE"/>
              </w:rPr>
              <w:t>Régime de travail – horaire :</w:t>
            </w:r>
          </w:p>
          <w:p w14:paraId="356BB08C" w14:textId="77777777" w:rsidR="004B59E8" w:rsidRPr="00ED0439" w:rsidRDefault="004B59E8" w:rsidP="0092622E">
            <w:pPr>
              <w:pStyle w:val="RITTableautitre"/>
              <w:rPr>
                <w:lang w:val="fr-BE"/>
              </w:rPr>
            </w:pPr>
          </w:p>
          <w:p w14:paraId="35974385" w14:textId="20EC6243" w:rsidR="004B59E8" w:rsidRPr="00ED0439" w:rsidRDefault="009B3120" w:rsidP="004B59E8">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0BD13273" w14:textId="77777777" w:rsidR="004B59E8" w:rsidRPr="00ED0439" w:rsidRDefault="004B59E8" w:rsidP="004B59E8">
            <w:pPr>
              <w:rPr>
                <w:rFonts w:ascii="HelveticaNeueLT Std" w:hAnsi="HelveticaNeueLT Std" w:cs="Arial"/>
                <w:szCs w:val="20"/>
                <w:lang w:val="fr-BE"/>
              </w:rPr>
            </w:pPr>
          </w:p>
          <w:p w14:paraId="44CA2251" w14:textId="77777777" w:rsidR="004B59E8" w:rsidRPr="00ED0439" w:rsidRDefault="004B59E8" w:rsidP="00E36D90">
            <w:pPr>
              <w:rPr>
                <w:rFonts w:ascii="HelveticaNeueLT Std" w:hAnsi="HelveticaNeueLT Std"/>
                <w:color w:val="002060"/>
                <w:szCs w:val="20"/>
                <w:lang w:val="fr-BE" w:eastAsia="fr-FR"/>
              </w:rPr>
            </w:pPr>
          </w:p>
        </w:tc>
      </w:tr>
    </w:tbl>
    <w:p w14:paraId="4856288F" w14:textId="77777777" w:rsidR="005F7C1F" w:rsidRPr="00ED0439" w:rsidRDefault="005F7C1F" w:rsidP="0059436C">
      <w:pPr>
        <w:tabs>
          <w:tab w:val="left" w:pos="1134"/>
        </w:tabs>
        <w:rPr>
          <w:rFonts w:ascii="HelveticaNeueLT Std" w:hAnsi="HelveticaNeueLT Std" w:cs="Arial"/>
          <w:b/>
          <w:bCs/>
          <w:caps/>
          <w:color w:val="00B0F0"/>
          <w:szCs w:val="20"/>
          <w:lang w:val="fr-BE"/>
        </w:rPr>
      </w:pPr>
    </w:p>
    <w:p w14:paraId="4E2DB4D8" w14:textId="77777777" w:rsidR="005F7C1F" w:rsidRPr="00ED0439" w:rsidRDefault="005F7C1F">
      <w:pPr>
        <w:spacing w:after="160" w:line="259" w:lineRule="auto"/>
        <w:rPr>
          <w:rFonts w:ascii="HelveticaNeueLT Std" w:hAnsi="HelveticaNeueLT Std" w:cs="Arial"/>
          <w:b/>
          <w:bCs/>
          <w:caps/>
          <w:color w:val="00B0F0"/>
          <w:szCs w:val="20"/>
          <w:lang w:val="fr-BE"/>
        </w:rPr>
      </w:pPr>
      <w:r w:rsidRPr="00ED0439">
        <w:rPr>
          <w:rFonts w:ascii="HelveticaNeueLT Std" w:hAnsi="HelveticaNeueLT Std" w:cs="Arial"/>
          <w:b/>
          <w:bCs/>
          <w:caps/>
          <w:color w:val="00B0F0"/>
          <w:szCs w:val="20"/>
          <w:lang w:val="fr-BE"/>
        </w:rPr>
        <w:br w:type="page"/>
      </w:r>
    </w:p>
    <w:p w14:paraId="72491802" w14:textId="15306A7E" w:rsidR="0059436C" w:rsidRPr="00ED0439" w:rsidRDefault="000D5847" w:rsidP="006F7FF1">
      <w:pPr>
        <w:pStyle w:val="TITRECYAN"/>
        <w:rPr>
          <w:sz w:val="20"/>
          <w:szCs w:val="20"/>
          <w:lang w:val="fr-BE"/>
        </w:rPr>
      </w:pPr>
      <w:r w:rsidRPr="00ED0439">
        <w:rPr>
          <w:sz w:val="20"/>
          <w:szCs w:val="20"/>
          <w:lang w:val="fr-BE"/>
        </w:rPr>
        <w:lastRenderedPageBreak/>
        <w:t>MOTIVATION DES RAISONS POUR LESQUELLES UN PLAN DE RÉINTÉGRATION NE PEUT ÊTRE ÉTABLI</w:t>
      </w:r>
    </w:p>
    <w:p w14:paraId="6DA1E817" w14:textId="77777777" w:rsidR="006C531B" w:rsidRPr="00ED0439" w:rsidRDefault="006C531B" w:rsidP="006C531B">
      <w:pPr>
        <w:tabs>
          <w:tab w:val="left" w:pos="1134"/>
        </w:tabs>
        <w:rPr>
          <w:rFonts w:ascii="HelveticaNeueLT Std" w:hAnsi="HelveticaNeueLT Std"/>
          <w:szCs w:val="20"/>
          <w:lang w:val="fr-BE"/>
        </w:rPr>
      </w:pPr>
    </w:p>
    <w:p w14:paraId="5EBB6F95" w14:textId="080741D4" w:rsidR="00A807AD" w:rsidRPr="00ED0439" w:rsidRDefault="00A807AD" w:rsidP="00A01755">
      <w:pPr>
        <w:pStyle w:val="Paragraphedeliste"/>
        <w:numPr>
          <w:ilvl w:val="0"/>
          <w:numId w:val="16"/>
        </w:numPr>
        <w:ind w:left="426" w:hanging="426"/>
        <w:rPr>
          <w:rFonts w:ascii="HelveticaNeueLT Std" w:hAnsi="HelveticaNeueLT Std"/>
          <w:color w:val="000000" w:themeColor="text1"/>
          <w:szCs w:val="20"/>
          <w:lang w:val="fr-BE"/>
        </w:rPr>
      </w:pPr>
      <w:r w:rsidRPr="00ED0439">
        <w:rPr>
          <w:rFonts w:ascii="HelveticaNeueLT Std" w:hAnsi="HelveticaNeueLT Std"/>
          <w:color w:val="000000" w:themeColor="text1"/>
          <w:szCs w:val="20"/>
          <w:lang w:val="fr-BE"/>
        </w:rPr>
        <w:t xml:space="preserve">Description des initiatives prises pour examiner la possibilité de travail adapté/d’autre travail </w:t>
      </w:r>
      <w:r w:rsidRPr="00ED0439">
        <w:rPr>
          <w:rFonts w:ascii="HelveticaNeueLT Std" w:hAnsi="HelveticaNeueLT Std"/>
          <w:color w:val="000000" w:themeColor="text1"/>
          <w:szCs w:val="20"/>
          <w:lang w:val="fr-BE"/>
        </w:rPr>
        <w:br/>
        <w:t>et/ou de poste de travail adapté</w:t>
      </w:r>
      <w:r w:rsidR="00B53EF0" w:rsidRPr="00ED0439">
        <w:rPr>
          <w:rFonts w:ascii="HelveticaNeueLT Std" w:hAnsi="HelveticaNeueLT Std"/>
          <w:color w:val="000000" w:themeColor="text1"/>
          <w:szCs w:val="20"/>
          <w:lang w:val="fr-BE"/>
        </w:rPr>
        <w:t> :</w:t>
      </w:r>
    </w:p>
    <w:p w14:paraId="15189594" w14:textId="1F2E9325" w:rsidR="006C531B" w:rsidRPr="00ED0439" w:rsidRDefault="006C531B" w:rsidP="0059436C">
      <w:pPr>
        <w:pStyle w:val="Paragraphedeliste"/>
        <w:spacing w:after="200"/>
        <w:ind w:left="360"/>
        <w:rPr>
          <w:rFonts w:ascii="HelveticaNeueLT Std" w:hAnsi="HelveticaNeueLT Std"/>
          <w:b/>
          <w:bCs/>
          <w:color w:val="000000" w:themeColor="text1"/>
          <w:szCs w:val="20"/>
          <w:lang w:val="fr-BE"/>
        </w:rPr>
      </w:pPr>
    </w:p>
    <w:p w14:paraId="74F87CE6" w14:textId="0D2A78D6" w:rsidR="006C531B" w:rsidRPr="00ED0439" w:rsidRDefault="009B3120" w:rsidP="006C531B">
      <w:pPr>
        <w:pStyle w:val="Paragraphedeliste"/>
        <w:ind w:left="36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7D4605D9" w14:textId="77777777" w:rsidR="006C531B" w:rsidRPr="00ED0439" w:rsidRDefault="006C531B" w:rsidP="006C531B">
      <w:pPr>
        <w:pStyle w:val="Paragraphedeliste"/>
        <w:ind w:left="360"/>
        <w:rPr>
          <w:rFonts w:ascii="HelveticaNeueLT Std" w:hAnsi="HelveticaNeueLT Std"/>
          <w:color w:val="000000" w:themeColor="text1"/>
          <w:szCs w:val="20"/>
          <w:lang w:val="fr-BE"/>
        </w:rPr>
      </w:pPr>
    </w:p>
    <w:p w14:paraId="446B3BEA" w14:textId="2C072BEB" w:rsidR="009409EA" w:rsidRPr="00ED0439" w:rsidRDefault="009409EA" w:rsidP="009409EA">
      <w:pPr>
        <w:pStyle w:val="Paragraphedeliste"/>
        <w:numPr>
          <w:ilvl w:val="0"/>
          <w:numId w:val="16"/>
        </w:numPr>
        <w:ind w:left="426" w:hanging="426"/>
        <w:rPr>
          <w:rFonts w:ascii="HelveticaNeueLT Std" w:hAnsi="HelveticaNeueLT Std"/>
          <w:color w:val="000000" w:themeColor="text1"/>
          <w:szCs w:val="20"/>
          <w:lang w:val="fr-BE"/>
        </w:rPr>
      </w:pPr>
      <w:r w:rsidRPr="00ED0439">
        <w:rPr>
          <w:rFonts w:ascii="HelveticaNeueLT Std" w:hAnsi="HelveticaNeueLT Std"/>
          <w:color w:val="000000" w:themeColor="text1"/>
          <w:szCs w:val="20"/>
          <w:lang w:val="fr-BE"/>
        </w:rPr>
        <w:t xml:space="preserve">Description des raisons pour lesquelles il est techniquement ou objectivement impossible d’établir un plan de réintégration, ou description des motifs dûment justifiés pour lesquels </w:t>
      </w:r>
      <w:r w:rsidR="00ED7630">
        <w:rPr>
          <w:rFonts w:ascii="HelveticaNeueLT Std" w:hAnsi="HelveticaNeueLT Std"/>
          <w:color w:val="000000" w:themeColor="text1"/>
          <w:szCs w:val="20"/>
          <w:lang w:val="fr-BE"/>
        </w:rPr>
        <w:t>un</w:t>
      </w:r>
      <w:r w:rsidRPr="00ED0439">
        <w:rPr>
          <w:rFonts w:ascii="HelveticaNeueLT Std" w:hAnsi="HelveticaNeueLT Std"/>
          <w:color w:val="000000" w:themeColor="text1"/>
          <w:szCs w:val="20"/>
          <w:lang w:val="fr-BE"/>
        </w:rPr>
        <w:t xml:space="preserve"> plan de réintégration ne peut être exigé :</w:t>
      </w:r>
    </w:p>
    <w:p w14:paraId="76E11BE4" w14:textId="77777777" w:rsidR="0059436C" w:rsidRPr="00ED0439" w:rsidRDefault="0059436C" w:rsidP="0059436C">
      <w:pPr>
        <w:pStyle w:val="Paragraphedeliste"/>
        <w:ind w:left="426"/>
        <w:rPr>
          <w:rFonts w:ascii="HelveticaNeueLT Std" w:hAnsi="HelveticaNeueLT Std"/>
          <w:color w:val="000000" w:themeColor="text1"/>
          <w:szCs w:val="20"/>
          <w:lang w:val="fr-BE"/>
        </w:rPr>
      </w:pPr>
    </w:p>
    <w:p w14:paraId="2B82D765" w14:textId="587EF9E9" w:rsidR="0059436C" w:rsidRPr="00ED0439" w:rsidRDefault="009B3120" w:rsidP="0059436C">
      <w:pPr>
        <w:ind w:left="36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0BD2C8A5" w14:textId="77777777" w:rsidR="00F874E4" w:rsidRPr="00ED0439" w:rsidRDefault="00F874E4" w:rsidP="00F874E4">
      <w:pPr>
        <w:spacing w:after="120" w:line="259" w:lineRule="auto"/>
        <w:rPr>
          <w:rFonts w:ascii="HelveticaNeueLT Std" w:hAnsi="HelveticaNeueLT Std" w:cs="Arial"/>
          <w:bCs/>
          <w:caps/>
          <w:color w:val="002060"/>
          <w:szCs w:val="20"/>
          <w:lang w:val="fr-BE"/>
        </w:rPr>
      </w:pPr>
      <w:r w:rsidRPr="00ED0439">
        <w:rPr>
          <w:rFonts w:ascii="HelveticaNeueLT Std" w:hAnsi="HelveticaNeueLT Std" w:cs="Arial"/>
          <w:bCs/>
          <w:caps/>
          <w:noProof/>
          <w:color w:val="002060"/>
          <w:szCs w:val="20"/>
          <w:lang w:val="fr-BE"/>
        </w:rPr>
        <mc:AlternateContent>
          <mc:Choice Requires="wps">
            <w:drawing>
              <wp:anchor distT="0" distB="0" distL="114300" distR="114300" simplePos="0" relativeHeight="251669504" behindDoc="0" locked="0" layoutInCell="1" allowOverlap="1" wp14:anchorId="3068212F" wp14:editId="25CDC73E">
                <wp:simplePos x="0" y="0"/>
                <wp:positionH relativeFrom="column">
                  <wp:posOffset>3062</wp:posOffset>
                </wp:positionH>
                <wp:positionV relativeFrom="paragraph">
                  <wp:posOffset>128569</wp:posOffset>
                </wp:positionV>
                <wp:extent cx="6006353" cy="0"/>
                <wp:effectExtent l="0" t="0" r="13970" b="12700"/>
                <wp:wrapNone/>
                <wp:docPr id="1464936661"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E41C9" id="Connecteur droit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5720302" w14:textId="4F0DB2AB" w:rsidR="006C531B" w:rsidRPr="00ED0439" w:rsidRDefault="009255BD" w:rsidP="006F7FF1">
      <w:pPr>
        <w:pStyle w:val="TITRECYAN"/>
        <w:rPr>
          <w:sz w:val="20"/>
          <w:szCs w:val="20"/>
          <w:lang w:val="fr-BE"/>
        </w:rPr>
      </w:pPr>
      <w:r w:rsidRPr="00ED0439">
        <w:rPr>
          <w:sz w:val="20"/>
          <w:szCs w:val="20"/>
          <w:lang w:val="fr-BE"/>
        </w:rPr>
        <w:t>REMARQUES DU TRAVAILLEUR :</w:t>
      </w:r>
    </w:p>
    <w:p w14:paraId="26A41E3C" w14:textId="77777777" w:rsidR="0051548C" w:rsidRPr="00ED0439" w:rsidRDefault="0051548C" w:rsidP="0051548C">
      <w:pPr>
        <w:pStyle w:val="Paragraphedeliste"/>
        <w:ind w:left="426"/>
        <w:rPr>
          <w:rFonts w:ascii="HelveticaNeueLT Std" w:hAnsi="HelveticaNeueLT Std"/>
          <w:color w:val="000000" w:themeColor="text1"/>
          <w:szCs w:val="20"/>
          <w:lang w:val="fr-BE"/>
        </w:rPr>
      </w:pPr>
    </w:p>
    <w:p w14:paraId="112B5CF8" w14:textId="2DD82667" w:rsidR="0051548C" w:rsidRPr="00ED0439" w:rsidRDefault="009B3120" w:rsidP="0051548C">
      <w:pPr>
        <w:ind w:left="36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07E2423D" w14:textId="77777777" w:rsidR="0051548C" w:rsidRPr="00ED0439" w:rsidRDefault="0051548C" w:rsidP="0051548C">
      <w:pPr>
        <w:pStyle w:val="Paragraphedeliste"/>
        <w:spacing w:after="200"/>
        <w:ind w:left="360"/>
        <w:rPr>
          <w:rFonts w:ascii="HelveticaNeueLT Std" w:hAnsi="HelveticaNeueLT Std"/>
          <w:color w:val="000000" w:themeColor="text1"/>
          <w:szCs w:val="20"/>
          <w:lang w:val="fr-BE"/>
        </w:rPr>
      </w:pPr>
    </w:p>
    <w:p w14:paraId="5C08B621" w14:textId="2550F4EE" w:rsidR="006C531B" w:rsidRPr="00ED0439" w:rsidRDefault="00F874E4" w:rsidP="006C531B">
      <w:pPr>
        <w:spacing w:after="120" w:line="259" w:lineRule="auto"/>
        <w:rPr>
          <w:rFonts w:ascii="HelveticaNeueLT Std" w:hAnsi="HelveticaNeueLT Std" w:cs="Arial"/>
          <w:bCs/>
          <w:caps/>
          <w:color w:val="002060"/>
          <w:szCs w:val="20"/>
          <w:lang w:val="fr-BE"/>
        </w:rPr>
      </w:pPr>
      <w:r w:rsidRPr="00ED0439">
        <w:rPr>
          <w:rFonts w:ascii="HelveticaNeueLT Std" w:hAnsi="HelveticaNeueLT Std" w:cs="Arial"/>
          <w:bCs/>
          <w:caps/>
          <w:noProof/>
          <w:color w:val="002060"/>
          <w:szCs w:val="20"/>
          <w:lang w:val="fr-BE"/>
        </w:rPr>
        <mc:AlternateContent>
          <mc:Choice Requires="wps">
            <w:drawing>
              <wp:anchor distT="0" distB="0" distL="114300" distR="114300" simplePos="0" relativeHeight="251667456" behindDoc="0" locked="0" layoutInCell="1" allowOverlap="1" wp14:anchorId="2DD121DC" wp14:editId="5F25EDBD">
                <wp:simplePos x="0" y="0"/>
                <wp:positionH relativeFrom="column">
                  <wp:posOffset>3062</wp:posOffset>
                </wp:positionH>
                <wp:positionV relativeFrom="paragraph">
                  <wp:posOffset>128569</wp:posOffset>
                </wp:positionV>
                <wp:extent cx="6006353" cy="0"/>
                <wp:effectExtent l="0" t="0" r="13970" b="12700"/>
                <wp:wrapNone/>
                <wp:docPr id="2123725990"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FE7CC" id="Connecteur droit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CC68343" w14:textId="2DA8125E" w:rsidR="00372F47" w:rsidRPr="00ED0439" w:rsidRDefault="009255BD" w:rsidP="00372F47">
      <w:pPr>
        <w:pStyle w:val="RITTexte"/>
        <w:rPr>
          <w:b/>
          <w:bCs/>
        </w:rPr>
      </w:pPr>
      <w:r w:rsidRPr="00ED0439">
        <w:rPr>
          <w:b/>
          <w:bCs/>
        </w:rPr>
        <w:t>Signature de l’employeur</w:t>
      </w:r>
    </w:p>
    <w:p w14:paraId="402216CC" w14:textId="57651384" w:rsidR="00372F47" w:rsidRPr="00ED0439" w:rsidRDefault="00372F47" w:rsidP="003A4008">
      <w:pPr>
        <w:pStyle w:val="RITTexte"/>
        <w:tabs>
          <w:tab w:val="left" w:pos="3544"/>
        </w:tabs>
      </w:pPr>
      <w:r w:rsidRPr="00ED0439">
        <w:t>Dat</w:t>
      </w:r>
      <w:r w:rsidR="009255BD" w:rsidRPr="00ED0439">
        <w:t>e :</w:t>
      </w:r>
      <w:r w:rsidRPr="00ED0439">
        <w:tab/>
      </w:r>
      <w:r w:rsidR="009255BD" w:rsidRPr="00ED0439">
        <w:rPr>
          <w:lang w:eastAsia="fr-FR"/>
        </w:rPr>
        <w:t>Signature de l’employeur :</w:t>
      </w:r>
      <w:r w:rsidRPr="00ED0439">
        <w:t xml:space="preserve"> </w:t>
      </w:r>
    </w:p>
    <w:p w14:paraId="76D15A83" w14:textId="5609B02A" w:rsidR="00372F47" w:rsidRPr="00ED0439" w:rsidRDefault="009B3120" w:rsidP="003A4008">
      <w:pPr>
        <w:pStyle w:val="COHTxtFormulaire"/>
        <w:tabs>
          <w:tab w:val="left" w:pos="3544"/>
        </w:tabs>
        <w:rPr>
          <w:sz w:val="20"/>
          <w:szCs w:val="20"/>
        </w:rPr>
      </w:pP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72F47" w:rsidRPr="00ED0439">
        <w:rPr>
          <w:sz w:val="20"/>
          <w:szCs w:val="20"/>
        </w:rPr>
        <w:tab/>
      </w: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426D45EA" w14:textId="77777777" w:rsidR="00372F47" w:rsidRPr="00ED0439" w:rsidRDefault="00372F47" w:rsidP="003A4008">
      <w:pPr>
        <w:pStyle w:val="COHTxtFormulaire"/>
        <w:tabs>
          <w:tab w:val="left" w:pos="3544"/>
        </w:tabs>
        <w:rPr>
          <w:sz w:val="20"/>
          <w:szCs w:val="20"/>
        </w:rPr>
      </w:pPr>
    </w:p>
    <w:p w14:paraId="0EFBD594" w14:textId="77777777" w:rsidR="003134E9" w:rsidRPr="00ED0439" w:rsidRDefault="003134E9" w:rsidP="003A4008">
      <w:pPr>
        <w:pStyle w:val="COHTxtFormulaire"/>
        <w:tabs>
          <w:tab w:val="left" w:pos="3544"/>
        </w:tabs>
        <w:rPr>
          <w:sz w:val="20"/>
          <w:szCs w:val="20"/>
        </w:rPr>
      </w:pPr>
    </w:p>
    <w:p w14:paraId="63E77B47" w14:textId="50476BBC" w:rsidR="00372F47" w:rsidRPr="00ED0439" w:rsidRDefault="000D5847" w:rsidP="003A4008">
      <w:pPr>
        <w:pStyle w:val="RITTexte"/>
        <w:tabs>
          <w:tab w:val="left" w:pos="3544"/>
        </w:tabs>
        <w:rPr>
          <w:b/>
          <w:bCs/>
        </w:rPr>
      </w:pPr>
      <w:r w:rsidRPr="00ED0439">
        <w:rPr>
          <w:b/>
          <w:bCs/>
        </w:rPr>
        <w:t>Signature du travailleur pour réception</w:t>
      </w:r>
    </w:p>
    <w:p w14:paraId="70543B64" w14:textId="2EACD566" w:rsidR="00372F47" w:rsidRPr="00ED0439" w:rsidRDefault="00372F47" w:rsidP="003A4008">
      <w:pPr>
        <w:pStyle w:val="RITTexte"/>
        <w:tabs>
          <w:tab w:val="left" w:pos="3544"/>
        </w:tabs>
      </w:pPr>
      <w:r w:rsidRPr="00ED0439">
        <w:t>Dat</w:t>
      </w:r>
      <w:r w:rsidR="009255BD" w:rsidRPr="00ED0439">
        <w:t>e :</w:t>
      </w:r>
      <w:r w:rsidRPr="00ED0439">
        <w:tab/>
      </w:r>
      <w:r w:rsidR="009255BD" w:rsidRPr="00ED0439">
        <w:rPr>
          <w:lang w:eastAsia="fr-FR"/>
        </w:rPr>
        <w:t>Signature du travailleur :</w:t>
      </w:r>
      <w:r w:rsidRPr="00ED0439">
        <w:t xml:space="preserve"> </w:t>
      </w:r>
    </w:p>
    <w:p w14:paraId="273832B1" w14:textId="3B092504" w:rsidR="00492298" w:rsidRPr="00ED0439" w:rsidRDefault="009B3120" w:rsidP="003A4008">
      <w:pPr>
        <w:pStyle w:val="COHTxtFormulaire"/>
        <w:tabs>
          <w:tab w:val="left" w:pos="3544"/>
        </w:tabs>
        <w:rPr>
          <w:sz w:val="20"/>
          <w:szCs w:val="20"/>
        </w:rPr>
      </w:pP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72F47" w:rsidRPr="00ED0439">
        <w:rPr>
          <w:sz w:val="20"/>
          <w:szCs w:val="20"/>
        </w:rPr>
        <w:tab/>
      </w: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72F47" w:rsidRPr="00ED0439">
        <w:rPr>
          <w:bCs/>
          <w:color w:val="000000" w:themeColor="text1"/>
          <w:sz w:val="20"/>
          <w:szCs w:val="20"/>
        </w:rPr>
        <w:tab/>
      </w:r>
    </w:p>
    <w:p w14:paraId="03495A43" w14:textId="77777777" w:rsidR="003134E9" w:rsidRPr="00ED0439" w:rsidRDefault="003134E9" w:rsidP="003A4008">
      <w:pPr>
        <w:pStyle w:val="RITTexte"/>
        <w:tabs>
          <w:tab w:val="left" w:pos="3544"/>
        </w:tabs>
        <w:rPr>
          <w:b/>
          <w:bCs/>
        </w:rPr>
      </w:pPr>
    </w:p>
    <w:p w14:paraId="5D7C040C" w14:textId="77777777" w:rsidR="003134E9" w:rsidRPr="00ED0439" w:rsidRDefault="003134E9" w:rsidP="00B6234A">
      <w:pPr>
        <w:pStyle w:val="RITTexte"/>
        <w:rPr>
          <w:b/>
          <w:bCs/>
        </w:rPr>
      </w:pPr>
    </w:p>
    <w:p w14:paraId="1C728D8D" w14:textId="77777777" w:rsidR="001375B3" w:rsidRPr="00ED0439" w:rsidRDefault="001375B3" w:rsidP="001375B3">
      <w:pPr>
        <w:pStyle w:val="RITTexte"/>
        <w:rPr>
          <w:iCs w:val="0"/>
        </w:rPr>
      </w:pPr>
      <w:r w:rsidRPr="00ED0439">
        <w:rPr>
          <w:b/>
          <w:bCs/>
          <w:iCs w:val="0"/>
        </w:rPr>
        <w:t xml:space="preserve">À envoyer à : </w:t>
      </w:r>
    </w:p>
    <w:p w14:paraId="71AD211A" w14:textId="577E04D9" w:rsidR="001375B3" w:rsidRPr="00ED0439" w:rsidRDefault="001375B3" w:rsidP="001375B3">
      <w:pPr>
        <w:pStyle w:val="En-tte"/>
        <w:numPr>
          <w:ilvl w:val="0"/>
          <w:numId w:val="21"/>
        </w:numPr>
        <w:tabs>
          <w:tab w:val="left" w:pos="2060"/>
          <w:tab w:val="left" w:pos="5100"/>
        </w:tabs>
        <w:spacing w:line="280" w:lineRule="atLeast"/>
        <w:rPr>
          <w:rFonts w:ascii="HelveticaNeueLT Std" w:hAnsi="HelveticaNeueLT Std" w:cs="Arial"/>
          <w:color w:val="000000" w:themeColor="text1"/>
          <w:lang w:val="fr-BE"/>
        </w:rPr>
      </w:pPr>
      <w:r w:rsidRPr="00ED0439">
        <w:rPr>
          <w:rFonts w:ascii="HelveticaNeueLT Std" w:hAnsi="HelveticaNeueLT Std" w:cs="Arial"/>
          <w:b/>
          <w:bCs/>
          <w:lang w:val="fr-BE"/>
        </w:rPr>
        <w:t>Par mail</w:t>
      </w:r>
      <w:r w:rsidRPr="00ED0439">
        <w:rPr>
          <w:rFonts w:ascii="HelveticaNeueLT Std" w:hAnsi="HelveticaNeueLT Std" w:cs="Arial"/>
          <w:lang w:val="fr-BE"/>
        </w:rPr>
        <w:t xml:space="preserve"> : </w:t>
      </w:r>
      <w:hyperlink r:id="rId11" w:history="1">
        <w:r w:rsidRPr="00ED0439">
          <w:rPr>
            <w:rStyle w:val="Lienhypertexte"/>
            <w:rFonts w:ascii="HelveticaNeueLT Std" w:hAnsi="HelveticaNeueLT Std" w:cs="Arial"/>
            <w:color w:val="000000" w:themeColor="text1"/>
            <w:u w:val="none"/>
            <w:lang w:val="fr-BE"/>
          </w:rPr>
          <w:t>reintegration@cohezio.be</w:t>
        </w:r>
      </w:hyperlink>
    </w:p>
    <w:p w14:paraId="1E284EB3" w14:textId="5719D455" w:rsidR="00B6234A" w:rsidRPr="00ED0439" w:rsidRDefault="001375B3" w:rsidP="00B1637F">
      <w:pPr>
        <w:pStyle w:val="En-tte"/>
        <w:numPr>
          <w:ilvl w:val="0"/>
          <w:numId w:val="21"/>
        </w:numPr>
        <w:tabs>
          <w:tab w:val="left" w:pos="2060"/>
          <w:tab w:val="left" w:pos="5100"/>
        </w:tabs>
        <w:spacing w:line="280" w:lineRule="atLeast"/>
        <w:rPr>
          <w:rFonts w:ascii="HelveticaNeueLT Std" w:hAnsi="HelveticaNeueLT Std" w:cs="Arial"/>
          <w:lang w:val="fr-BE"/>
        </w:rPr>
      </w:pPr>
      <w:r w:rsidRPr="00ED0439">
        <w:rPr>
          <w:rFonts w:ascii="HelveticaNeueLT Std" w:hAnsi="HelveticaNeueLT Std" w:cs="Arial"/>
          <w:b/>
          <w:bCs/>
          <w:lang w:val="fr-BE"/>
        </w:rPr>
        <w:t>Par courrier</w:t>
      </w:r>
      <w:r w:rsidRPr="00ED0439">
        <w:rPr>
          <w:rFonts w:ascii="HelveticaNeueLT Std" w:hAnsi="HelveticaNeueLT Std" w:cs="Arial"/>
          <w:lang w:val="fr-BE"/>
        </w:rPr>
        <w:t> : Cohezio – FOS, Boulevard Bischoffsheim 1-8, 1000 BRUXELLES</w:t>
      </w:r>
    </w:p>
    <w:p w14:paraId="0B5FE19A" w14:textId="77777777" w:rsidR="00B6234A" w:rsidRPr="00ED0439" w:rsidRDefault="00B6234A" w:rsidP="00B6234A">
      <w:pPr>
        <w:rPr>
          <w:rFonts w:ascii="HelveticaNeueLT Std" w:hAnsi="HelveticaNeueLT Std"/>
          <w:b/>
          <w:sz w:val="22"/>
          <w:szCs w:val="22"/>
          <w:lang w:val="fr-BE" w:eastAsia="fr-FR"/>
        </w:rPr>
      </w:pPr>
    </w:p>
    <w:p w14:paraId="325E8F6F" w14:textId="77777777" w:rsidR="003134E9" w:rsidRPr="00ED0439" w:rsidRDefault="003134E9" w:rsidP="00B6234A">
      <w:pPr>
        <w:pStyle w:val="RITPolicy"/>
        <w:rPr>
          <w:sz w:val="14"/>
          <w:szCs w:val="14"/>
          <w:lang w:val="fr-BE"/>
        </w:rPr>
      </w:pPr>
    </w:p>
    <w:p w14:paraId="341BB226" w14:textId="04910041" w:rsidR="008B024F" w:rsidRPr="00447FBF" w:rsidRDefault="00B32AB6" w:rsidP="00447FBF">
      <w:pPr>
        <w:pStyle w:val="COHlegendebas"/>
        <w:spacing w:line="240" w:lineRule="auto"/>
        <w:rPr>
          <w:sz w:val="14"/>
          <w:szCs w:val="14"/>
          <w:lang w:val="fr-BE"/>
        </w:rPr>
      </w:pPr>
      <w:r w:rsidRPr="00ED0439">
        <w:rPr>
          <w:sz w:val="14"/>
          <w:szCs w:val="14"/>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12" w:history="1">
        <w:r w:rsidRPr="00ED0439">
          <w:rPr>
            <w:sz w:val="14"/>
            <w:szCs w:val="14"/>
            <w:lang w:val="fr-BE"/>
          </w:rPr>
          <w:t>www.cohezio.be/fr/qui-sommes-nous/confidentialite/</w:t>
        </w:r>
      </w:hyperlink>
      <w:r w:rsidRPr="00ED0439">
        <w:rPr>
          <w:sz w:val="14"/>
          <w:szCs w:val="14"/>
          <w:lang w:val="fr-BE"/>
        </w:rPr>
        <w:t>.</w:t>
      </w:r>
      <w:r w:rsidR="00B55772" w:rsidRPr="00ED0439">
        <w:rPr>
          <w:noProof/>
          <w:sz w:val="14"/>
          <w:szCs w:val="14"/>
          <w:lang w:val="fr-BE"/>
        </w:rPr>
        <mc:AlternateContent>
          <mc:Choice Requires="wps">
            <w:drawing>
              <wp:anchor distT="0" distB="0" distL="114300" distR="114300" simplePos="0" relativeHeight="251671552" behindDoc="0" locked="0" layoutInCell="1" allowOverlap="1" wp14:anchorId="3715FAF2" wp14:editId="6148DB5F">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06A2D6C4" w14:textId="77777777" w:rsidR="00B55772" w:rsidRPr="00A1190D" w:rsidRDefault="00B55772" w:rsidP="00B55772">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15FAF2"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06A2D6C4" w14:textId="77777777" w:rsidR="00B55772" w:rsidRPr="00A1190D" w:rsidRDefault="00B55772" w:rsidP="00B55772">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447FBF"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9D9A1" w14:textId="77777777" w:rsidR="00E16735" w:rsidRDefault="00E16735" w:rsidP="00BA2173">
      <w:r>
        <w:separator/>
      </w:r>
    </w:p>
  </w:endnote>
  <w:endnote w:type="continuationSeparator" w:id="0">
    <w:p w14:paraId="23FF72C9" w14:textId="77777777" w:rsidR="00E16735" w:rsidRDefault="00E16735" w:rsidP="00BA2173">
      <w:r>
        <w:continuationSeparator/>
      </w:r>
    </w:p>
  </w:endnote>
  <w:endnote w:type="continuationNotice" w:id="1">
    <w:p w14:paraId="3DA0254B" w14:textId="77777777" w:rsidR="00E16735" w:rsidRDefault="00E16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744DE30C" w:rsidR="008C221B" w:rsidRPr="00D5348A" w:rsidRDefault="009B3120" w:rsidP="00486207">
    <w:pPr>
      <w:ind w:right="54"/>
      <w:rPr>
        <w:sz w:val="15"/>
        <w:szCs w:val="15"/>
        <w:lang w:val="en-US"/>
      </w:rPr>
    </w:pPr>
    <w:r>
      <w:rPr>
        <w:noProof/>
      </w:rPr>
      <mc:AlternateContent>
        <mc:Choice Requires="wps">
          <w:drawing>
            <wp:anchor distT="0" distB="0" distL="114300" distR="114300" simplePos="0" relativeHeight="251665412" behindDoc="0" locked="0" layoutInCell="1" allowOverlap="1" wp14:anchorId="04221E89" wp14:editId="6FDA0CE5">
              <wp:simplePos x="0" y="0"/>
              <wp:positionH relativeFrom="column">
                <wp:posOffset>-199095</wp:posOffset>
              </wp:positionH>
              <wp:positionV relativeFrom="paragraph">
                <wp:posOffset>-152400</wp:posOffset>
              </wp:positionV>
              <wp:extent cx="4696098" cy="817245"/>
              <wp:effectExtent l="0" t="0" r="0" b="0"/>
              <wp:wrapNone/>
              <wp:docPr id="1344529781" name="Zone de texte 624913087"/>
              <wp:cNvGraphicFramePr/>
              <a:graphic xmlns:a="http://schemas.openxmlformats.org/drawingml/2006/main">
                <a:graphicData uri="http://schemas.microsoft.com/office/word/2010/wordprocessingShape">
                  <wps:wsp>
                    <wps:cNvSpPr txBox="1"/>
                    <wps:spPr>
                      <a:xfrm>
                        <a:off x="0" y="0"/>
                        <a:ext cx="4696098" cy="817245"/>
                      </a:xfrm>
                      <a:prstGeom prst="rect">
                        <a:avLst/>
                      </a:prstGeom>
                      <a:noFill/>
                      <a:ln>
                        <a:noFill/>
                      </a:ln>
                      <a:effectLst/>
                      <a:extLs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ABDE9C" w14:textId="77777777" w:rsidR="00E55E11" w:rsidRPr="00230304" w:rsidRDefault="00E55E11" w:rsidP="009B3120">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A87ECE0" w14:textId="77777777" w:rsidR="00E55E11" w:rsidRPr="00230304" w:rsidRDefault="00E55E11" w:rsidP="009B3120">
                          <w:pPr>
                            <w:pStyle w:val="COHEZIOPIEDDEPAGE"/>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5B971DEC" w14:textId="77777777" w:rsidR="00E55E11" w:rsidRPr="001F742F" w:rsidRDefault="00E55E11" w:rsidP="009B3120">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4F63CAB0" w14:textId="77777777" w:rsidR="00E55E11" w:rsidRPr="00522612" w:rsidRDefault="00E55E11" w:rsidP="00E55E11">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221E89" id="_x0000_t202" coordsize="21600,21600" o:spt="202" path="m,l,21600r21600,l21600,xe">
              <v:stroke joinstyle="miter"/>
              <v:path gradientshapeok="t" o:connecttype="rect"/>
            </v:shapetype>
            <v:shape id="Zone de texte 624913087" o:spid="_x0000_s1027" type="#_x0000_t202" style="position:absolute;margin-left:-15.7pt;margin-top:-12pt;width:369.75pt;height:64.35pt;z-index:2516654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" filled="f" stroked="f">
              <v:textbox>
                <w:txbxContent>
                  <w:p w14:paraId="46ABDE9C" w14:textId="77777777" w:rsidR="00E55E11" w:rsidRPr="00230304" w:rsidRDefault="00E55E11" w:rsidP="009B3120">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A87ECE0" w14:textId="77777777" w:rsidR="00E55E11" w:rsidRPr="00230304" w:rsidRDefault="00E55E11" w:rsidP="009B3120">
                    <w:pPr>
                      <w:pStyle w:val="COHEZIOPIEDDEPAGE"/>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5B971DEC" w14:textId="77777777" w:rsidR="00E55E11" w:rsidRPr="001F742F" w:rsidRDefault="00E55E11" w:rsidP="009B3120">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4"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5"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b/>
                          <w:bCs/>
                          <w:color w:val="000000" w:themeColor="text1"/>
                          <w:u w:val="none"/>
                        </w:rPr>
                        <w:t>www.cohezio.be</w:t>
                      </w:r>
                    </w:hyperlink>
                  </w:p>
                  <w:p w14:paraId="4F63CAB0" w14:textId="77777777" w:rsidR="00E55E11" w:rsidRPr="00522612" w:rsidRDefault="00E55E11" w:rsidP="00E55E11">
                    <w:pPr>
                      <w:pStyle w:val="COHEZIOPIEDDEPAGE"/>
                      <w:ind w:left="454"/>
                      <w:jc w:val="left"/>
                      <w:rPr>
                        <w:rFonts w:ascii="HelveticaNeueLT Std" w:hAnsi="HelveticaNeueLT Std"/>
                        <w:color w:val="000000" w:themeColor="text1"/>
                      </w:rPr>
                    </w:pPr>
                  </w:p>
                </w:txbxContent>
              </v:textbox>
            </v:shape>
          </w:pict>
        </mc:Fallback>
      </mc:AlternateContent>
    </w:r>
    <w:r>
      <w:rPr>
        <w:noProof/>
      </w:rPr>
      <w:drawing>
        <wp:anchor distT="0" distB="0" distL="114300" distR="114300" simplePos="0" relativeHeight="251666436" behindDoc="0" locked="0" layoutInCell="1" allowOverlap="1" wp14:anchorId="35F13E86" wp14:editId="6B0C4954">
          <wp:simplePos x="0" y="0"/>
          <wp:positionH relativeFrom="column">
            <wp:posOffset>-489585</wp:posOffset>
          </wp:positionH>
          <wp:positionV relativeFrom="paragraph">
            <wp:posOffset>-136525</wp:posOffset>
          </wp:positionV>
          <wp:extent cx="216000" cy="482400"/>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6000" cy="482400"/>
                  </a:xfrm>
                  <a:prstGeom prst="rect">
                    <a:avLst/>
                  </a:prstGeom>
                </pic:spPr>
              </pic:pic>
            </a:graphicData>
          </a:graphic>
          <wp14:sizeRelH relativeFrom="margin">
            <wp14:pctWidth>0</wp14:pctWidth>
          </wp14:sizeRelH>
          <wp14:sizeRelV relativeFrom="margin">
            <wp14:pctHeight>0</wp14:pctHeight>
          </wp14:sizeRelV>
        </wp:anchor>
      </w:drawing>
    </w:r>
    <w:r w:rsidR="00522612">
      <w:rPr>
        <w:noProof/>
      </w:rPr>
      <mc:AlternateContent>
        <mc:Choice Requires="wps">
          <w:drawing>
            <wp:anchor distT="0" distB="0" distL="114300" distR="114300" simplePos="0" relativeHeight="251668484" behindDoc="0" locked="0" layoutInCell="1" allowOverlap="1" wp14:anchorId="4157EA37" wp14:editId="06828333">
              <wp:simplePos x="0" y="0"/>
              <wp:positionH relativeFrom="column">
                <wp:posOffset>4497070</wp:posOffset>
              </wp:positionH>
              <wp:positionV relativeFrom="paragraph">
                <wp:posOffset>-86179</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7B230043" w14:textId="6F4B6F94" w:rsidR="00522612" w:rsidRPr="00314128" w:rsidRDefault="00522612" w:rsidP="0052261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47</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6</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7EA37" id="Zone de texte 1" o:spid="_x0000_s1028" type="#_x0000_t202" style="position:absolute;margin-left:354.1pt;margin-top:-6.8pt;width:121.9pt;height:16.95pt;z-index:2516684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" fillcolor="white [3201]" stroked="f" strokeweight=".5pt">
              <v:textbox>
                <w:txbxContent>
                  <w:p w14:paraId="7B230043" w14:textId="6F4B6F94" w:rsidR="00522612" w:rsidRPr="00314128" w:rsidRDefault="00522612" w:rsidP="0052261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47</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6</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037AE344">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2298FE4"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C96350">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C96350">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29"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2298FE4"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C96350">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C96350">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7D5ED" w14:textId="77777777" w:rsidR="00E16735" w:rsidRDefault="00E16735" w:rsidP="00BA2173">
      <w:r>
        <w:separator/>
      </w:r>
    </w:p>
  </w:footnote>
  <w:footnote w:type="continuationSeparator" w:id="0">
    <w:p w14:paraId="2D2D8433" w14:textId="77777777" w:rsidR="00E16735" w:rsidRDefault="00E16735" w:rsidP="00BA2173">
      <w:r>
        <w:continuationSeparator/>
      </w:r>
    </w:p>
  </w:footnote>
  <w:footnote w:type="continuationNotice" w:id="1">
    <w:p w14:paraId="09CAC4D6" w14:textId="77777777" w:rsidR="00E16735" w:rsidRDefault="00E16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3051C196">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B52942"/>
    <w:multiLevelType w:val="hybridMultilevel"/>
    <w:tmpl w:val="A8EC0226"/>
    <w:lvl w:ilvl="0" w:tplc="CF8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66066AE"/>
    <w:multiLevelType w:val="hybridMultilevel"/>
    <w:tmpl w:val="3A4E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C4B0007"/>
    <w:multiLevelType w:val="hybridMultilevel"/>
    <w:tmpl w:val="C8D64350"/>
    <w:lvl w:ilvl="0" w:tplc="36388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56561"/>
    <w:multiLevelType w:val="hybridMultilevel"/>
    <w:tmpl w:val="1A8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8"/>
  </w:num>
  <w:num w:numId="4" w16cid:durableId="139426460">
    <w:abstractNumId w:val="16"/>
  </w:num>
  <w:num w:numId="5" w16cid:durableId="1100685363">
    <w:abstractNumId w:val="11"/>
  </w:num>
  <w:num w:numId="6" w16cid:durableId="1682390090">
    <w:abstractNumId w:val="4"/>
  </w:num>
  <w:num w:numId="7" w16cid:durableId="1599484978">
    <w:abstractNumId w:val="19"/>
  </w:num>
  <w:num w:numId="8" w16cid:durableId="2116559520">
    <w:abstractNumId w:val="9"/>
  </w:num>
  <w:num w:numId="9" w16cid:durableId="1032149328">
    <w:abstractNumId w:val="5"/>
  </w:num>
  <w:num w:numId="10" w16cid:durableId="1051658244">
    <w:abstractNumId w:val="13"/>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7"/>
  </w:num>
  <w:num w:numId="16" w16cid:durableId="1782645248">
    <w:abstractNumId w:val="15"/>
  </w:num>
  <w:num w:numId="17" w16cid:durableId="1175920331">
    <w:abstractNumId w:val="14"/>
  </w:num>
  <w:num w:numId="18" w16cid:durableId="1495796547">
    <w:abstractNumId w:val="2"/>
  </w:num>
  <w:num w:numId="19" w16cid:durableId="1452434269">
    <w:abstractNumId w:val="12"/>
  </w:num>
  <w:num w:numId="20" w16cid:durableId="1768580951">
    <w:abstractNumId w:val="20"/>
  </w:num>
  <w:num w:numId="21"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E0lXAROaBxfrOPVfeYe7CryZ4h5eRH4FFIhRA9zqxZru+Ze+Ja9BKyGtjYsvPHHNkuZpnCGVWp55ZXpJp92JWg==" w:salt="+fjYm8AbhX86/y29eXNXZw=="/>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537F3"/>
    <w:rsid w:val="000709D8"/>
    <w:rsid w:val="00077AA1"/>
    <w:rsid w:val="00086BB8"/>
    <w:rsid w:val="000947F1"/>
    <w:rsid w:val="000B787F"/>
    <w:rsid w:val="000C3558"/>
    <w:rsid w:val="000C4A44"/>
    <w:rsid w:val="000D5847"/>
    <w:rsid w:val="000E07D6"/>
    <w:rsid w:val="000E1EDC"/>
    <w:rsid w:val="000E29AA"/>
    <w:rsid w:val="000E4D08"/>
    <w:rsid w:val="000F10C9"/>
    <w:rsid w:val="001115C4"/>
    <w:rsid w:val="0012019C"/>
    <w:rsid w:val="0013325B"/>
    <w:rsid w:val="001351A5"/>
    <w:rsid w:val="00135EAD"/>
    <w:rsid w:val="001375B3"/>
    <w:rsid w:val="00141445"/>
    <w:rsid w:val="0014390F"/>
    <w:rsid w:val="001464CB"/>
    <w:rsid w:val="0015297D"/>
    <w:rsid w:val="00163537"/>
    <w:rsid w:val="001717A5"/>
    <w:rsid w:val="0017221B"/>
    <w:rsid w:val="001750A8"/>
    <w:rsid w:val="001771A2"/>
    <w:rsid w:val="001866AB"/>
    <w:rsid w:val="00187581"/>
    <w:rsid w:val="00190A81"/>
    <w:rsid w:val="001964B6"/>
    <w:rsid w:val="001A30EC"/>
    <w:rsid w:val="001A50C7"/>
    <w:rsid w:val="001B7A04"/>
    <w:rsid w:val="001C0C25"/>
    <w:rsid w:val="001C2426"/>
    <w:rsid w:val="001C2AE6"/>
    <w:rsid w:val="001D7DE1"/>
    <w:rsid w:val="001E68DD"/>
    <w:rsid w:val="00206A81"/>
    <w:rsid w:val="00226B57"/>
    <w:rsid w:val="0023578D"/>
    <w:rsid w:val="0024309D"/>
    <w:rsid w:val="002636E1"/>
    <w:rsid w:val="00272A98"/>
    <w:rsid w:val="002A1C81"/>
    <w:rsid w:val="002A4E05"/>
    <w:rsid w:val="002B651F"/>
    <w:rsid w:val="002D7AE6"/>
    <w:rsid w:val="002F1C02"/>
    <w:rsid w:val="002F52A1"/>
    <w:rsid w:val="003037C1"/>
    <w:rsid w:val="003110CE"/>
    <w:rsid w:val="003134E9"/>
    <w:rsid w:val="00314B17"/>
    <w:rsid w:val="00333382"/>
    <w:rsid w:val="00343D65"/>
    <w:rsid w:val="00345F1A"/>
    <w:rsid w:val="00356FD5"/>
    <w:rsid w:val="00365012"/>
    <w:rsid w:val="00370C61"/>
    <w:rsid w:val="00371CDF"/>
    <w:rsid w:val="00372F47"/>
    <w:rsid w:val="00374C84"/>
    <w:rsid w:val="00375347"/>
    <w:rsid w:val="00383B8B"/>
    <w:rsid w:val="003A4008"/>
    <w:rsid w:val="003A5BA2"/>
    <w:rsid w:val="003A7988"/>
    <w:rsid w:val="003C0868"/>
    <w:rsid w:val="003F502A"/>
    <w:rsid w:val="00400B04"/>
    <w:rsid w:val="00404FB1"/>
    <w:rsid w:val="00407B4C"/>
    <w:rsid w:val="004266AF"/>
    <w:rsid w:val="004270F7"/>
    <w:rsid w:val="00445B93"/>
    <w:rsid w:val="00447FBF"/>
    <w:rsid w:val="0045272E"/>
    <w:rsid w:val="0045467F"/>
    <w:rsid w:val="00456056"/>
    <w:rsid w:val="00470647"/>
    <w:rsid w:val="00486207"/>
    <w:rsid w:val="00492298"/>
    <w:rsid w:val="00492656"/>
    <w:rsid w:val="004B1739"/>
    <w:rsid w:val="004B59E8"/>
    <w:rsid w:val="004B7018"/>
    <w:rsid w:val="004D11FE"/>
    <w:rsid w:val="004D697B"/>
    <w:rsid w:val="004E3814"/>
    <w:rsid w:val="004F37E9"/>
    <w:rsid w:val="004F7782"/>
    <w:rsid w:val="00500A40"/>
    <w:rsid w:val="00507E5C"/>
    <w:rsid w:val="00510A9E"/>
    <w:rsid w:val="005152AB"/>
    <w:rsid w:val="0051548C"/>
    <w:rsid w:val="00522612"/>
    <w:rsid w:val="0053311F"/>
    <w:rsid w:val="005446B8"/>
    <w:rsid w:val="0054723C"/>
    <w:rsid w:val="0056062B"/>
    <w:rsid w:val="00560867"/>
    <w:rsid w:val="005677F2"/>
    <w:rsid w:val="005746E4"/>
    <w:rsid w:val="005756E4"/>
    <w:rsid w:val="0059436C"/>
    <w:rsid w:val="005964D9"/>
    <w:rsid w:val="005B6670"/>
    <w:rsid w:val="005C557D"/>
    <w:rsid w:val="005C6468"/>
    <w:rsid w:val="005D65E6"/>
    <w:rsid w:val="005D6E8B"/>
    <w:rsid w:val="005F7C1F"/>
    <w:rsid w:val="00600AB1"/>
    <w:rsid w:val="00606B3F"/>
    <w:rsid w:val="00607DD9"/>
    <w:rsid w:val="00624672"/>
    <w:rsid w:val="00625DF3"/>
    <w:rsid w:val="00641325"/>
    <w:rsid w:val="00646458"/>
    <w:rsid w:val="006605A3"/>
    <w:rsid w:val="00665755"/>
    <w:rsid w:val="00670C58"/>
    <w:rsid w:val="00676A77"/>
    <w:rsid w:val="006870E7"/>
    <w:rsid w:val="00695B50"/>
    <w:rsid w:val="006A635D"/>
    <w:rsid w:val="006A728F"/>
    <w:rsid w:val="006A7C7C"/>
    <w:rsid w:val="006B377F"/>
    <w:rsid w:val="006C531B"/>
    <w:rsid w:val="006F547B"/>
    <w:rsid w:val="006F66D0"/>
    <w:rsid w:val="006F7FF1"/>
    <w:rsid w:val="00714429"/>
    <w:rsid w:val="00723190"/>
    <w:rsid w:val="007264E4"/>
    <w:rsid w:val="00753ADB"/>
    <w:rsid w:val="007569A7"/>
    <w:rsid w:val="007623FD"/>
    <w:rsid w:val="00770F64"/>
    <w:rsid w:val="00775119"/>
    <w:rsid w:val="00785E34"/>
    <w:rsid w:val="007C39A3"/>
    <w:rsid w:val="007D415B"/>
    <w:rsid w:val="007E1374"/>
    <w:rsid w:val="007F52FC"/>
    <w:rsid w:val="00804105"/>
    <w:rsid w:val="00810321"/>
    <w:rsid w:val="00822880"/>
    <w:rsid w:val="00822AC9"/>
    <w:rsid w:val="00830EA2"/>
    <w:rsid w:val="00831774"/>
    <w:rsid w:val="00832C6C"/>
    <w:rsid w:val="00832F62"/>
    <w:rsid w:val="00835B1D"/>
    <w:rsid w:val="00855314"/>
    <w:rsid w:val="0086055D"/>
    <w:rsid w:val="008710FF"/>
    <w:rsid w:val="00875B2D"/>
    <w:rsid w:val="00875FBE"/>
    <w:rsid w:val="008A662E"/>
    <w:rsid w:val="008B024F"/>
    <w:rsid w:val="008B2CF6"/>
    <w:rsid w:val="008C2031"/>
    <w:rsid w:val="008C221B"/>
    <w:rsid w:val="008C3CDA"/>
    <w:rsid w:val="008F688E"/>
    <w:rsid w:val="0090343F"/>
    <w:rsid w:val="009056B7"/>
    <w:rsid w:val="00907672"/>
    <w:rsid w:val="00910931"/>
    <w:rsid w:val="009255BD"/>
    <w:rsid w:val="0092622E"/>
    <w:rsid w:val="00927035"/>
    <w:rsid w:val="00933C01"/>
    <w:rsid w:val="00940804"/>
    <w:rsid w:val="009409EA"/>
    <w:rsid w:val="009532C3"/>
    <w:rsid w:val="0095414F"/>
    <w:rsid w:val="009659F1"/>
    <w:rsid w:val="009729C8"/>
    <w:rsid w:val="00985676"/>
    <w:rsid w:val="009943E1"/>
    <w:rsid w:val="009948D3"/>
    <w:rsid w:val="009B0C6E"/>
    <w:rsid w:val="009B2B8D"/>
    <w:rsid w:val="009B3120"/>
    <w:rsid w:val="009C131F"/>
    <w:rsid w:val="009C5DD0"/>
    <w:rsid w:val="009C66EE"/>
    <w:rsid w:val="009D1A7B"/>
    <w:rsid w:val="009E7C64"/>
    <w:rsid w:val="009F4443"/>
    <w:rsid w:val="009F6728"/>
    <w:rsid w:val="00A01755"/>
    <w:rsid w:val="00A219AF"/>
    <w:rsid w:val="00A24728"/>
    <w:rsid w:val="00A37A7D"/>
    <w:rsid w:val="00A50D3E"/>
    <w:rsid w:val="00A63A31"/>
    <w:rsid w:val="00A65F9A"/>
    <w:rsid w:val="00A71906"/>
    <w:rsid w:val="00A7404E"/>
    <w:rsid w:val="00A807AD"/>
    <w:rsid w:val="00A85270"/>
    <w:rsid w:val="00A8797A"/>
    <w:rsid w:val="00AA4B20"/>
    <w:rsid w:val="00AD0041"/>
    <w:rsid w:val="00AD2425"/>
    <w:rsid w:val="00AD7D4A"/>
    <w:rsid w:val="00B04A20"/>
    <w:rsid w:val="00B14062"/>
    <w:rsid w:val="00B1637F"/>
    <w:rsid w:val="00B226BB"/>
    <w:rsid w:val="00B3068F"/>
    <w:rsid w:val="00B32AB6"/>
    <w:rsid w:val="00B44D90"/>
    <w:rsid w:val="00B516F2"/>
    <w:rsid w:val="00B53EF0"/>
    <w:rsid w:val="00B55772"/>
    <w:rsid w:val="00B6234A"/>
    <w:rsid w:val="00B63419"/>
    <w:rsid w:val="00B71E55"/>
    <w:rsid w:val="00B7260E"/>
    <w:rsid w:val="00B72EFA"/>
    <w:rsid w:val="00B80EA8"/>
    <w:rsid w:val="00B82E20"/>
    <w:rsid w:val="00B84D15"/>
    <w:rsid w:val="00BA2173"/>
    <w:rsid w:val="00BA38EE"/>
    <w:rsid w:val="00BB6EB4"/>
    <w:rsid w:val="00BC1A05"/>
    <w:rsid w:val="00BC5B0D"/>
    <w:rsid w:val="00BD2ACD"/>
    <w:rsid w:val="00BD3144"/>
    <w:rsid w:val="00BD3403"/>
    <w:rsid w:val="00BD6619"/>
    <w:rsid w:val="00BE3945"/>
    <w:rsid w:val="00BF4D5A"/>
    <w:rsid w:val="00C21DBA"/>
    <w:rsid w:val="00C33B22"/>
    <w:rsid w:val="00C36E8B"/>
    <w:rsid w:val="00C51A86"/>
    <w:rsid w:val="00C570A3"/>
    <w:rsid w:val="00C705C4"/>
    <w:rsid w:val="00C724D7"/>
    <w:rsid w:val="00C77503"/>
    <w:rsid w:val="00C83DFA"/>
    <w:rsid w:val="00C96350"/>
    <w:rsid w:val="00CA03FE"/>
    <w:rsid w:val="00CB6A14"/>
    <w:rsid w:val="00CC1141"/>
    <w:rsid w:val="00D116F0"/>
    <w:rsid w:val="00D321CF"/>
    <w:rsid w:val="00D375E5"/>
    <w:rsid w:val="00D527CA"/>
    <w:rsid w:val="00D5348A"/>
    <w:rsid w:val="00D53E47"/>
    <w:rsid w:val="00D6627C"/>
    <w:rsid w:val="00D70DA7"/>
    <w:rsid w:val="00D72C94"/>
    <w:rsid w:val="00D8738A"/>
    <w:rsid w:val="00D92E46"/>
    <w:rsid w:val="00DA15B1"/>
    <w:rsid w:val="00DA1F43"/>
    <w:rsid w:val="00DA3C1E"/>
    <w:rsid w:val="00DD39F5"/>
    <w:rsid w:val="00DD4095"/>
    <w:rsid w:val="00DF361D"/>
    <w:rsid w:val="00E12A90"/>
    <w:rsid w:val="00E15501"/>
    <w:rsid w:val="00E16607"/>
    <w:rsid w:val="00E16735"/>
    <w:rsid w:val="00E21C07"/>
    <w:rsid w:val="00E25661"/>
    <w:rsid w:val="00E30E54"/>
    <w:rsid w:val="00E31AD8"/>
    <w:rsid w:val="00E47657"/>
    <w:rsid w:val="00E5322E"/>
    <w:rsid w:val="00E55E11"/>
    <w:rsid w:val="00E64EEB"/>
    <w:rsid w:val="00E8159E"/>
    <w:rsid w:val="00E94331"/>
    <w:rsid w:val="00E97BFB"/>
    <w:rsid w:val="00EC516D"/>
    <w:rsid w:val="00ED0439"/>
    <w:rsid w:val="00ED1A4A"/>
    <w:rsid w:val="00ED3153"/>
    <w:rsid w:val="00ED6A45"/>
    <w:rsid w:val="00ED7630"/>
    <w:rsid w:val="00EE2C69"/>
    <w:rsid w:val="00EE4958"/>
    <w:rsid w:val="00EE659B"/>
    <w:rsid w:val="00EF0C23"/>
    <w:rsid w:val="00EF24B0"/>
    <w:rsid w:val="00F00976"/>
    <w:rsid w:val="00F04FD5"/>
    <w:rsid w:val="00F304ED"/>
    <w:rsid w:val="00F30A42"/>
    <w:rsid w:val="00F30C8E"/>
    <w:rsid w:val="00F35D3F"/>
    <w:rsid w:val="00F636E0"/>
    <w:rsid w:val="00F67B59"/>
    <w:rsid w:val="00F75C91"/>
    <w:rsid w:val="00F8363E"/>
    <w:rsid w:val="00F874E4"/>
    <w:rsid w:val="00FA22F5"/>
    <w:rsid w:val="00FB3A5E"/>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paragraph" w:styleId="Titre1">
    <w:name w:val="heading 1"/>
    <w:basedOn w:val="Normal"/>
    <w:next w:val="Normal"/>
    <w:link w:val="Titre1Car"/>
    <w:uiPriority w:val="9"/>
    <w:qFormat/>
    <w:rsid w:val="006C531B"/>
    <w:pPr>
      <w:keepNext/>
      <w:keepLines/>
      <w:spacing w:before="360" w:after="80" w:line="278" w:lineRule="auto"/>
      <w:outlineLvl w:val="0"/>
    </w:pPr>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92622E"/>
    <w:pPr>
      <w:tabs>
        <w:tab w:val="left" w:pos="2060"/>
        <w:tab w:val="left" w:pos="5100"/>
      </w:tabs>
      <w:spacing w:line="220" w:lineRule="exact"/>
    </w:pPr>
    <w:rPr>
      <w:rFonts w:ascii="HelveticaNeueLT Std" w:hAnsi="HelveticaNeueLT Std" w:cs="Arial"/>
      <w:bCs/>
      <w:color w:val="00B0F0"/>
      <w:lang w:val="fr-FR"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92622E"/>
    <w:pPr>
      <w:spacing w:after="0" w:line="240" w:lineRule="auto"/>
    </w:pPr>
    <w:rPr>
      <w:rFonts w:ascii="HelveticaNeueLT Std" w:eastAsia="Times New Roman" w:hAnsi="HelveticaNeueLT Std" w:cs="Arial"/>
      <w:b/>
      <w:bC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D321CF"/>
    <w:pPr>
      <w:tabs>
        <w:tab w:val="center" w:pos="4536"/>
        <w:tab w:val="right" w:pos="9072"/>
      </w:tabs>
    </w:pPr>
  </w:style>
  <w:style w:type="character" w:customStyle="1" w:styleId="PieddepageCar">
    <w:name w:val="Pied de page Car"/>
    <w:basedOn w:val="Policepardfaut"/>
    <w:link w:val="Pieddepage"/>
    <w:uiPriority w:val="99"/>
    <w:rsid w:val="00D321CF"/>
    <w:rPr>
      <w:rFonts w:ascii="Arial" w:eastAsia="Times New Roman" w:hAnsi="Arial" w:cs="Times New Roman"/>
      <w:sz w:val="20"/>
      <w:szCs w:val="24"/>
      <w:lang w:val="nl-BE"/>
    </w:rPr>
  </w:style>
  <w:style w:type="character" w:customStyle="1" w:styleId="Titre1Car">
    <w:name w:val="Titre 1 Car"/>
    <w:basedOn w:val="Policepardfaut"/>
    <w:link w:val="Titre1"/>
    <w:uiPriority w:val="9"/>
    <w:rsid w:val="006C531B"/>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paragraph" w:customStyle="1" w:styleId="TITRECYAN">
    <w:name w:val="TITRE CYAN"/>
    <w:basedOn w:val="Normal"/>
    <w:qFormat/>
    <w:rsid w:val="006F7FF1"/>
    <w:pPr>
      <w:tabs>
        <w:tab w:val="left" w:pos="1134"/>
      </w:tabs>
    </w:pPr>
    <w:rPr>
      <w:rFonts w:ascii="HelveticaNeueLT Std" w:hAnsi="HelveticaNeueLT Std" w:cs="Arial"/>
      <w:b/>
      <w:bCs/>
      <w:caps/>
      <w:color w:val="00B0F0"/>
      <w:sz w:val="22"/>
      <w:szCs w:val="22"/>
    </w:rPr>
  </w:style>
  <w:style w:type="character" w:styleId="Lienhypertextesuivivisit">
    <w:name w:val="FollowedHyperlink"/>
    <w:basedOn w:val="Policepardfaut"/>
    <w:uiPriority w:val="99"/>
    <w:semiHidden/>
    <w:unhideWhenUsed/>
    <w:rsid w:val="00B55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hezio.be/" TargetMode="External"/><Relationship Id="rId7" Type="http://schemas.openxmlformats.org/officeDocument/2006/relationships/image" Target="media/image3.png"/><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http://www.cohezio.be/" TargetMode="External"/><Relationship Id="rId5" Type="http://schemas.openxmlformats.org/officeDocument/2006/relationships/hyperlink" Target="mailto:info@cohezio.be" TargetMode="External"/><Relationship Id="rId4" Type="http://schemas.openxmlformats.org/officeDocument/2006/relationships/hyperlink" Target="tel:+3225337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2.xml><?xml version="1.0" encoding="utf-8"?>
<ds:datastoreItem xmlns:ds="http://schemas.openxmlformats.org/officeDocument/2006/customXml" ds:itemID="{51BC1DF8-CD18-4163-AD3E-39059B24F65F}"/>
</file>

<file path=customXml/itemProps3.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4.xml><?xml version="1.0" encoding="utf-8"?>
<ds:datastoreItem xmlns:ds="http://schemas.openxmlformats.org/officeDocument/2006/customXml" ds:itemID="{6955D876-5DBA-4190-BF1E-77088EE820CD}">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27f30e15-bce6-4bcf-a808-c49ef3d6a871"/>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473</Words>
  <Characters>2604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30</cp:revision>
  <cp:lastPrinted>2022-11-29T14:53:00Z</cp:lastPrinted>
  <dcterms:created xsi:type="dcterms:W3CDTF">2026-02-10T10:57:00Z</dcterms:created>
  <dcterms:modified xsi:type="dcterms:W3CDTF">2026-02-26T12:29:00Z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